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F8" w:rsidRDefault="002B28AF" w:rsidP="00D979F8">
      <w:pPr>
        <w:tabs>
          <w:tab w:val="left" w:pos="567"/>
          <w:tab w:val="left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6pt;margin-top:-7.55pt;width:198pt;height:43.55pt;z-index:251659264" stroked="f">
            <v:textbox>
              <w:txbxContent>
                <w:p w:rsidR="00737F5F" w:rsidRDefault="00737F5F" w:rsidP="00737F5F">
                  <w:pPr>
                    <w:ind w:right="535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Утверждаю </w:t>
                  </w:r>
                </w:p>
                <w:p w:rsidR="00737F5F" w:rsidRPr="00737F5F" w:rsidRDefault="00737F5F" w:rsidP="00737F5F">
                  <w:pPr>
                    <w:ind w:right="535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__________ Директор ООО «</w:t>
                  </w:r>
                  <w:r w:rsidR="00EB082E">
                    <w:rPr>
                      <w:b/>
                      <w:bCs/>
                      <w:sz w:val="20"/>
                      <w:szCs w:val="20"/>
                    </w:rPr>
                    <w:t>ОЛТА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737F5F" w:rsidRDefault="00737F5F" w:rsidP="00737F5F"/>
              </w:txbxContent>
            </v:textbox>
            <w10:wrap side="left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26" type="#_x0000_t202" style="position:absolute;margin-left:-9pt;margin-top:-7.55pt;width:198pt;height:99.35pt;z-index:251658240" stroked="f">
            <v:textbox>
              <w:txbxContent>
                <w:p w:rsidR="00D979F8" w:rsidRPr="00D979F8" w:rsidRDefault="00D979F8" w:rsidP="00D979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979F8">
                    <w:rPr>
                      <w:b/>
                      <w:bCs/>
                      <w:sz w:val="20"/>
                      <w:szCs w:val="20"/>
                    </w:rPr>
                    <w:t xml:space="preserve">ОРГКОМИТЕТ Фестиваля </w:t>
                  </w:r>
                </w:p>
                <w:p w:rsidR="00D979F8" w:rsidRDefault="00D979F8" w:rsidP="00D979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390023, г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язань, ул.Циолковского, д. 7</w:t>
                  </w:r>
                </w:p>
                <w:p w:rsidR="00D979F8" w:rsidRDefault="00D979F8" w:rsidP="00D979F8">
                  <w:pPr>
                    <w:rPr>
                      <w:sz w:val="20"/>
                      <w:szCs w:val="20"/>
                    </w:rPr>
                  </w:pPr>
                  <w:r w:rsidRPr="00050F41">
                    <w:rPr>
                      <w:sz w:val="20"/>
                      <w:szCs w:val="20"/>
                    </w:rPr>
                    <w:t>тел. (</w:t>
                  </w:r>
                  <w:r>
                    <w:rPr>
                      <w:sz w:val="20"/>
                      <w:szCs w:val="20"/>
                    </w:rPr>
                    <w:t>4912</w:t>
                  </w:r>
                  <w:r w:rsidRPr="00050F41"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 xml:space="preserve">51-20-77 </w:t>
                  </w:r>
                </w:p>
                <w:p w:rsidR="00D979F8" w:rsidRPr="00050F41" w:rsidRDefault="00EB082E" w:rsidP="00D979F8">
                  <w:pPr>
                    <w:rPr>
                      <w:bCs/>
                      <w:color w:val="333300"/>
                      <w:sz w:val="20"/>
                      <w:szCs w:val="20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="00D979F8">
                    <w:rPr>
                      <w:sz w:val="20"/>
                      <w:szCs w:val="20"/>
                    </w:rPr>
                    <w:t xml:space="preserve">,  +79156084475 </w:t>
                  </w:r>
                </w:p>
                <w:p w:rsidR="00D979F8" w:rsidRPr="00EB082E" w:rsidRDefault="00EB082E" w:rsidP="00D979F8">
                  <w:pPr>
                    <w:ind w:right="535"/>
                    <w:rPr>
                      <w:bCs/>
                      <w:sz w:val="16"/>
                      <w:szCs w:val="16"/>
                    </w:rPr>
                  </w:pPr>
                  <w:hyperlink r:id="rId6" w:history="1">
                    <w:r w:rsidRPr="00717B80">
                      <w:rPr>
                        <w:rStyle w:val="a6"/>
                        <w:lang w:val="en-US"/>
                      </w:rPr>
                      <w:t>misspro</w:t>
                    </w:r>
                    <w:r w:rsidRPr="00717B80">
                      <w:rPr>
                        <w:rStyle w:val="a6"/>
                      </w:rPr>
                      <w:t>62@</w:t>
                    </w:r>
                    <w:r w:rsidRPr="00717B80">
                      <w:rPr>
                        <w:rStyle w:val="a6"/>
                        <w:lang w:val="en-US"/>
                      </w:rPr>
                      <w:t>mail</w:t>
                    </w:r>
                    <w:r w:rsidRPr="00717B80">
                      <w:rPr>
                        <w:rStyle w:val="a6"/>
                      </w:rPr>
                      <w:t>.</w:t>
                    </w:r>
                    <w:r w:rsidRPr="00717B80">
                      <w:rPr>
                        <w:rStyle w:val="a6"/>
                        <w:lang w:val="en-US"/>
                      </w:rPr>
                      <w:t>ru</w:t>
                    </w:r>
                  </w:hyperlink>
                  <w:r>
                    <w:rPr>
                      <w:lang w:val="en-US"/>
                    </w:rPr>
                    <w:t xml:space="preserve"> </w:t>
                  </w:r>
                  <w:r w:rsidR="00D979F8" w:rsidRPr="00EB082E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D979F8" w:rsidRDefault="00D979F8" w:rsidP="00D979F8"/>
              </w:txbxContent>
            </v:textbox>
            <w10:wrap side="left"/>
          </v:shape>
        </w:pict>
      </w:r>
    </w:p>
    <w:p w:rsidR="00D979F8" w:rsidRDefault="00D979F8" w:rsidP="002D2F66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</w:p>
    <w:p w:rsidR="00D979F8" w:rsidRDefault="00D979F8" w:rsidP="002D2F66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</w:p>
    <w:p w:rsidR="00D979F8" w:rsidRDefault="00D979F8" w:rsidP="002D2F66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</w:p>
    <w:p w:rsidR="00D979F8" w:rsidRDefault="00D979F8" w:rsidP="002D2F66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</w:p>
    <w:p w:rsidR="00D979F8" w:rsidRDefault="00D979F8" w:rsidP="002D2F66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</w:p>
    <w:p w:rsidR="001311A8" w:rsidRPr="002D2F66" w:rsidRDefault="001311A8" w:rsidP="002D2F66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2D2F66">
        <w:rPr>
          <w:rFonts w:ascii="Arial" w:hAnsi="Arial" w:cs="Arial"/>
          <w:b/>
          <w:sz w:val="28"/>
          <w:szCs w:val="28"/>
        </w:rPr>
        <w:t>ПОЛОЖЕНИЕ</w:t>
      </w:r>
    </w:p>
    <w:p w:rsidR="002D2F66" w:rsidRPr="002D2F66" w:rsidRDefault="002D2F66" w:rsidP="002D2F66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2D2F66">
        <w:rPr>
          <w:rFonts w:ascii="Arial" w:hAnsi="Arial" w:cs="Arial"/>
          <w:b/>
          <w:sz w:val="24"/>
          <w:szCs w:val="24"/>
        </w:rPr>
        <w:t>Фестиваля красоты и таланта</w:t>
      </w:r>
    </w:p>
    <w:p w:rsidR="002D2F66" w:rsidRPr="002D2F66" w:rsidRDefault="002D2F66" w:rsidP="002D2F66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2D2F66">
        <w:rPr>
          <w:rFonts w:ascii="Arial" w:hAnsi="Arial" w:cs="Arial"/>
          <w:b/>
          <w:sz w:val="28"/>
          <w:szCs w:val="28"/>
        </w:rPr>
        <w:t>Отборочный тур</w:t>
      </w:r>
    </w:p>
    <w:p w:rsidR="002D2F66" w:rsidRPr="002D2F66" w:rsidRDefault="001311A8" w:rsidP="002D2F66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2D2F66">
        <w:rPr>
          <w:rFonts w:ascii="Arial" w:hAnsi="Arial" w:cs="Arial"/>
          <w:b/>
          <w:sz w:val="24"/>
          <w:szCs w:val="24"/>
        </w:rPr>
        <w:t>«</w:t>
      </w:r>
      <w:r w:rsidR="00EC24A9">
        <w:rPr>
          <w:rFonts w:ascii="Arial" w:hAnsi="Arial" w:cs="Arial"/>
          <w:b/>
          <w:sz w:val="24"/>
          <w:szCs w:val="24"/>
        </w:rPr>
        <w:t xml:space="preserve">Мещерский Калейдоскоп» </w:t>
      </w:r>
      <w:r w:rsidRPr="002D2F66">
        <w:rPr>
          <w:rFonts w:ascii="Arial" w:hAnsi="Arial" w:cs="Arial"/>
          <w:b/>
          <w:sz w:val="24"/>
          <w:szCs w:val="24"/>
        </w:rPr>
        <w:t>201</w:t>
      </w:r>
      <w:r w:rsidR="00EC24A9">
        <w:rPr>
          <w:rFonts w:ascii="Arial" w:hAnsi="Arial" w:cs="Arial"/>
          <w:b/>
          <w:sz w:val="24"/>
          <w:szCs w:val="24"/>
        </w:rPr>
        <w:t>8</w:t>
      </w:r>
    </w:p>
    <w:p w:rsidR="00B83276" w:rsidRDefault="002D2F66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11A8" w:rsidRPr="001311A8">
        <w:rPr>
          <w:rFonts w:ascii="Arial" w:hAnsi="Arial" w:cs="Arial"/>
          <w:sz w:val="24"/>
          <w:szCs w:val="24"/>
        </w:rPr>
        <w:t>Фестиваль «</w:t>
      </w:r>
      <w:r w:rsidR="00EC24A9">
        <w:rPr>
          <w:rFonts w:ascii="Arial" w:hAnsi="Arial" w:cs="Arial"/>
          <w:b/>
          <w:sz w:val="24"/>
          <w:szCs w:val="24"/>
        </w:rPr>
        <w:t xml:space="preserve">Мещерский Калейдоскоп» </w:t>
      </w:r>
      <w:r w:rsidR="00EC24A9" w:rsidRPr="002D2F66">
        <w:rPr>
          <w:rFonts w:ascii="Arial" w:hAnsi="Arial" w:cs="Arial"/>
          <w:b/>
          <w:sz w:val="24"/>
          <w:szCs w:val="24"/>
        </w:rPr>
        <w:t>201</w:t>
      </w:r>
      <w:r w:rsidR="00EC24A9">
        <w:rPr>
          <w:rFonts w:ascii="Arial" w:hAnsi="Arial" w:cs="Arial"/>
          <w:b/>
          <w:sz w:val="24"/>
          <w:szCs w:val="24"/>
        </w:rPr>
        <w:t>8</w:t>
      </w:r>
      <w:r w:rsidR="001311A8" w:rsidRPr="001311A8">
        <w:rPr>
          <w:rFonts w:ascii="Arial" w:hAnsi="Arial" w:cs="Arial"/>
          <w:sz w:val="24"/>
          <w:szCs w:val="24"/>
        </w:rPr>
        <w:t xml:space="preserve">» является </w:t>
      </w:r>
      <w:r w:rsidR="00EC24A9">
        <w:rPr>
          <w:rFonts w:ascii="Arial" w:hAnsi="Arial" w:cs="Arial"/>
          <w:sz w:val="24"/>
          <w:szCs w:val="24"/>
        </w:rPr>
        <w:t xml:space="preserve">отборочным этапом </w:t>
      </w:r>
      <w:r w:rsidR="001311A8" w:rsidRPr="001311A8">
        <w:rPr>
          <w:rFonts w:ascii="Arial" w:hAnsi="Arial" w:cs="Arial"/>
          <w:sz w:val="24"/>
          <w:szCs w:val="24"/>
        </w:rPr>
        <w:t xml:space="preserve"> самых престижных Конкурсов среди детей в России.</w:t>
      </w:r>
      <w:r w:rsidR="00EC24A9">
        <w:rPr>
          <w:rFonts w:ascii="Arial" w:hAnsi="Arial" w:cs="Arial"/>
          <w:sz w:val="24"/>
          <w:szCs w:val="24"/>
        </w:rPr>
        <w:t xml:space="preserve"> Таких как «Поколение </w:t>
      </w:r>
      <w:r w:rsidR="00EC24A9">
        <w:rPr>
          <w:rFonts w:ascii="Arial" w:hAnsi="Arial" w:cs="Arial"/>
          <w:sz w:val="24"/>
          <w:szCs w:val="24"/>
          <w:lang w:val="en-US"/>
        </w:rPr>
        <w:t>NEXT</w:t>
      </w:r>
      <w:r w:rsidR="00EC24A9">
        <w:rPr>
          <w:rFonts w:ascii="Arial" w:hAnsi="Arial" w:cs="Arial"/>
          <w:sz w:val="24"/>
          <w:szCs w:val="24"/>
        </w:rPr>
        <w:t>», «Союз Талантов</w:t>
      </w:r>
      <w:r w:rsidR="00EB082E">
        <w:rPr>
          <w:rFonts w:ascii="Arial" w:hAnsi="Arial" w:cs="Arial"/>
          <w:sz w:val="24"/>
          <w:szCs w:val="24"/>
        </w:rPr>
        <w:t xml:space="preserve"> Сочи</w:t>
      </w:r>
      <w:r w:rsidR="00EC24A9">
        <w:rPr>
          <w:rFonts w:ascii="Arial" w:hAnsi="Arial" w:cs="Arial"/>
          <w:sz w:val="24"/>
          <w:szCs w:val="24"/>
        </w:rPr>
        <w:t>»,</w:t>
      </w:r>
      <w:r w:rsidR="00EB082E">
        <w:rPr>
          <w:rFonts w:ascii="Arial" w:hAnsi="Arial" w:cs="Arial"/>
          <w:sz w:val="24"/>
          <w:szCs w:val="24"/>
        </w:rPr>
        <w:t xml:space="preserve"> «Мои Таланты», </w:t>
      </w:r>
      <w:r w:rsidR="00EC24A9">
        <w:rPr>
          <w:rFonts w:ascii="Arial" w:hAnsi="Arial" w:cs="Arial"/>
          <w:sz w:val="24"/>
          <w:szCs w:val="24"/>
        </w:rPr>
        <w:t xml:space="preserve"> «Мисс </w:t>
      </w:r>
      <w:r w:rsidR="009A3353">
        <w:rPr>
          <w:rFonts w:ascii="Arial" w:hAnsi="Arial" w:cs="Arial"/>
          <w:sz w:val="24"/>
          <w:szCs w:val="24"/>
        </w:rPr>
        <w:t>и Мистер Школы</w:t>
      </w:r>
      <w:r w:rsidR="00EC24A9">
        <w:rPr>
          <w:rFonts w:ascii="Arial" w:hAnsi="Arial" w:cs="Arial"/>
          <w:sz w:val="24"/>
          <w:szCs w:val="24"/>
        </w:rPr>
        <w:t xml:space="preserve">», «МИНИ </w:t>
      </w:r>
      <w:r w:rsidR="009A3403" w:rsidRPr="001311A8">
        <w:rPr>
          <w:rFonts w:ascii="Arial" w:hAnsi="Arial" w:cs="Arial"/>
          <w:sz w:val="24"/>
          <w:szCs w:val="24"/>
        </w:rPr>
        <w:t>МИСС</w:t>
      </w:r>
      <w:r w:rsidR="009A3403">
        <w:rPr>
          <w:rFonts w:ascii="Arial" w:hAnsi="Arial" w:cs="Arial"/>
          <w:sz w:val="24"/>
          <w:szCs w:val="24"/>
        </w:rPr>
        <w:t xml:space="preserve"> И МИСТЕР</w:t>
      </w:r>
      <w:r w:rsidR="009A3403" w:rsidRPr="001311A8">
        <w:rPr>
          <w:rFonts w:ascii="Arial" w:hAnsi="Arial" w:cs="Arial"/>
          <w:sz w:val="24"/>
          <w:szCs w:val="24"/>
        </w:rPr>
        <w:t xml:space="preserve"> РОССИИ</w:t>
      </w:r>
      <w:r w:rsidR="001311A8" w:rsidRPr="001311A8">
        <w:rPr>
          <w:rFonts w:ascii="Arial" w:hAnsi="Arial" w:cs="Arial"/>
          <w:sz w:val="24"/>
          <w:szCs w:val="24"/>
        </w:rPr>
        <w:t>»</w:t>
      </w:r>
      <w:r w:rsidR="00B83276">
        <w:rPr>
          <w:rFonts w:ascii="Arial" w:hAnsi="Arial" w:cs="Arial"/>
          <w:sz w:val="24"/>
          <w:szCs w:val="24"/>
        </w:rPr>
        <w:t>.</w:t>
      </w:r>
    </w:p>
    <w:p w:rsidR="00737F5F" w:rsidRPr="00737F5F" w:rsidRDefault="00737F5F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F5F">
        <w:rPr>
          <w:rFonts w:ascii="Arial" w:hAnsi="Arial" w:cs="Arial"/>
          <w:b/>
          <w:sz w:val="24"/>
          <w:szCs w:val="24"/>
          <w:u w:val="single"/>
        </w:rPr>
        <w:t xml:space="preserve">Сроки и этапы проведения Фестиваля: </w:t>
      </w:r>
    </w:p>
    <w:p w:rsidR="00737F5F" w:rsidRDefault="00737F5F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заявок с </w:t>
      </w:r>
      <w:r w:rsidR="00EB082E" w:rsidRPr="00EB082E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</w:t>
      </w:r>
      <w:r w:rsidR="00EB082E" w:rsidRPr="00EB082E">
        <w:rPr>
          <w:rFonts w:ascii="Arial" w:hAnsi="Arial" w:cs="Arial"/>
          <w:sz w:val="24"/>
          <w:szCs w:val="24"/>
        </w:rPr>
        <w:t>11</w:t>
      </w:r>
      <w:r w:rsidR="00EB082E">
        <w:rPr>
          <w:rFonts w:ascii="Arial" w:hAnsi="Arial" w:cs="Arial"/>
          <w:sz w:val="24"/>
          <w:szCs w:val="24"/>
        </w:rPr>
        <w:t xml:space="preserve">.2018 по </w:t>
      </w:r>
      <w:r w:rsidR="00EB082E" w:rsidRPr="00EB082E">
        <w:rPr>
          <w:rFonts w:ascii="Arial" w:hAnsi="Arial" w:cs="Arial"/>
          <w:sz w:val="24"/>
          <w:szCs w:val="24"/>
        </w:rPr>
        <w:t>0</w:t>
      </w:r>
      <w:r w:rsidR="00EB082E">
        <w:rPr>
          <w:rFonts w:ascii="Arial" w:hAnsi="Arial" w:cs="Arial"/>
          <w:sz w:val="24"/>
          <w:szCs w:val="24"/>
        </w:rPr>
        <w:t>5.</w:t>
      </w:r>
      <w:r w:rsidR="00EB082E" w:rsidRPr="00EB082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.2018 </w:t>
      </w:r>
    </w:p>
    <w:p w:rsidR="00737F5F" w:rsidRDefault="00EB082E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Отборочные туры с 16.</w:t>
      </w:r>
      <w:r w:rsidRPr="00EB082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.2018 по </w:t>
      </w:r>
      <w:r w:rsidRPr="00EB082E">
        <w:rPr>
          <w:rFonts w:ascii="Arial" w:hAnsi="Arial" w:cs="Arial"/>
          <w:sz w:val="24"/>
          <w:szCs w:val="24"/>
        </w:rPr>
        <w:t>15</w:t>
      </w:r>
      <w:r w:rsidR="00737F5F">
        <w:rPr>
          <w:rFonts w:ascii="Arial" w:hAnsi="Arial" w:cs="Arial"/>
          <w:sz w:val="24"/>
          <w:szCs w:val="24"/>
        </w:rPr>
        <w:t>.</w:t>
      </w:r>
      <w:r w:rsidRPr="00EB082E">
        <w:rPr>
          <w:rFonts w:ascii="Arial" w:hAnsi="Arial" w:cs="Arial"/>
          <w:sz w:val="24"/>
          <w:szCs w:val="24"/>
        </w:rPr>
        <w:t>12</w:t>
      </w:r>
      <w:r w:rsidR="00737F5F">
        <w:rPr>
          <w:rFonts w:ascii="Arial" w:hAnsi="Arial" w:cs="Arial"/>
          <w:sz w:val="24"/>
          <w:szCs w:val="24"/>
        </w:rPr>
        <w:t>.2018</w:t>
      </w:r>
    </w:p>
    <w:p w:rsidR="00737F5F" w:rsidRDefault="00737F5F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Финала </w:t>
      </w:r>
      <w:r w:rsidR="00EB082E" w:rsidRPr="00EB082E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="00EB082E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7F5F" w:rsidRDefault="00737F5F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B84D27" w:rsidRDefault="001311A8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1311A8">
        <w:rPr>
          <w:rFonts w:ascii="Arial" w:hAnsi="Arial" w:cs="Arial"/>
          <w:sz w:val="24"/>
          <w:szCs w:val="24"/>
        </w:rPr>
        <w:t xml:space="preserve"> </w:t>
      </w:r>
    </w:p>
    <w:p w:rsidR="00B84D27" w:rsidRPr="00B83276" w:rsidRDefault="00B84D27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3276">
        <w:rPr>
          <w:rFonts w:ascii="Arial" w:hAnsi="Arial" w:cs="Arial"/>
          <w:b/>
          <w:sz w:val="24"/>
          <w:szCs w:val="24"/>
          <w:u w:val="single"/>
        </w:rPr>
        <w:t>Ц</w:t>
      </w:r>
      <w:r w:rsidR="00B83276">
        <w:rPr>
          <w:rFonts w:ascii="Arial" w:hAnsi="Arial" w:cs="Arial"/>
          <w:b/>
          <w:sz w:val="24"/>
          <w:szCs w:val="24"/>
          <w:u w:val="single"/>
        </w:rPr>
        <w:t>ЕЛИ ПРОЕКТА</w:t>
      </w:r>
      <w:r w:rsidRPr="00B83276">
        <w:rPr>
          <w:rFonts w:ascii="Arial" w:hAnsi="Arial" w:cs="Arial"/>
          <w:b/>
          <w:sz w:val="24"/>
          <w:szCs w:val="24"/>
          <w:u w:val="single"/>
        </w:rPr>
        <w:t>:</w:t>
      </w:r>
    </w:p>
    <w:p w:rsidR="00B84D27" w:rsidRDefault="00B84D27" w:rsidP="00117E3B">
      <w:pPr>
        <w:pStyle w:val="a3"/>
        <w:numPr>
          <w:ilvl w:val="0"/>
          <w:numId w:val="5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Активация творческой деятельности и создание условий реализации творческого потенциала детей, подростков и молодежи. </w:t>
      </w:r>
    </w:p>
    <w:p w:rsidR="00B84D27" w:rsidRDefault="00B84D27" w:rsidP="00117E3B">
      <w:pPr>
        <w:pStyle w:val="a3"/>
        <w:numPr>
          <w:ilvl w:val="0"/>
          <w:numId w:val="5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Популяризация творчества и занятости молодежи</w:t>
      </w:r>
    </w:p>
    <w:p w:rsidR="00B84D27" w:rsidRDefault="00B84D27" w:rsidP="00117E3B">
      <w:pPr>
        <w:pStyle w:val="a3"/>
        <w:numPr>
          <w:ilvl w:val="0"/>
          <w:numId w:val="5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Обмен творческими достижениями, сотрудничество организаций культуры и творческих коллективов. </w:t>
      </w:r>
    </w:p>
    <w:p w:rsidR="00B84D27" w:rsidRDefault="00B84D27" w:rsidP="00117E3B">
      <w:pPr>
        <w:pStyle w:val="a3"/>
        <w:numPr>
          <w:ilvl w:val="0"/>
          <w:numId w:val="5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Профессиональное совершенствование художественных руководителей коллективов и педагогов </w:t>
      </w:r>
      <w:proofErr w:type="gramStart"/>
      <w:r>
        <w:rPr>
          <w:rFonts w:ascii="Arial" w:hAnsi="Arial" w:cs="Arial"/>
          <w:sz w:val="24"/>
          <w:szCs w:val="24"/>
        </w:rPr>
        <w:t>дополнительного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образовании.</w:t>
      </w:r>
    </w:p>
    <w:p w:rsidR="00B84D27" w:rsidRDefault="00B84D27" w:rsidP="00117E3B">
      <w:pPr>
        <w:pStyle w:val="a3"/>
        <w:numPr>
          <w:ilvl w:val="0"/>
          <w:numId w:val="5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Выявление и развитие творческих коллективов и солистов </w:t>
      </w:r>
    </w:p>
    <w:p w:rsidR="00B84D27" w:rsidRDefault="00B84D27" w:rsidP="00117E3B">
      <w:pPr>
        <w:pStyle w:val="a3"/>
        <w:numPr>
          <w:ilvl w:val="0"/>
          <w:numId w:val="5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Поддержка и развитие талантов. </w:t>
      </w:r>
    </w:p>
    <w:p w:rsidR="00B83276" w:rsidRDefault="00B83276" w:rsidP="00117E3B">
      <w:pPr>
        <w:pStyle w:val="a3"/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B84D27" w:rsidRDefault="00B84D27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3276">
        <w:rPr>
          <w:rFonts w:ascii="Arial" w:hAnsi="Arial" w:cs="Arial"/>
          <w:b/>
          <w:sz w:val="24"/>
          <w:szCs w:val="24"/>
          <w:u w:val="single"/>
        </w:rPr>
        <w:t xml:space="preserve">НОМИНАЦИИ: </w:t>
      </w:r>
    </w:p>
    <w:p w:rsidR="00B83276" w:rsidRDefault="00B83276" w:rsidP="00117E3B">
      <w:pPr>
        <w:pStyle w:val="a3"/>
        <w:numPr>
          <w:ilvl w:val="0"/>
          <w:numId w:val="7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Инструментальное творчество </w:t>
      </w:r>
    </w:p>
    <w:p w:rsidR="00B83276" w:rsidRDefault="00B83276" w:rsidP="00117E3B">
      <w:pPr>
        <w:pStyle w:val="a3"/>
        <w:numPr>
          <w:ilvl w:val="0"/>
          <w:numId w:val="8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Классическое</w:t>
      </w:r>
    </w:p>
    <w:p w:rsidR="00B83276" w:rsidRDefault="00B83276" w:rsidP="00117E3B">
      <w:pPr>
        <w:pStyle w:val="a3"/>
        <w:numPr>
          <w:ilvl w:val="0"/>
          <w:numId w:val="8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Народное</w:t>
      </w:r>
    </w:p>
    <w:p w:rsidR="00B83276" w:rsidRDefault="00B83276" w:rsidP="00117E3B">
      <w:pPr>
        <w:pStyle w:val="a3"/>
        <w:numPr>
          <w:ilvl w:val="0"/>
          <w:numId w:val="8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Эстрадное</w:t>
      </w:r>
    </w:p>
    <w:p w:rsidR="00B83276" w:rsidRDefault="00B83276" w:rsidP="00117E3B">
      <w:pPr>
        <w:pStyle w:val="a3"/>
        <w:numPr>
          <w:ilvl w:val="0"/>
          <w:numId w:val="8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Джаз </w:t>
      </w:r>
    </w:p>
    <w:p w:rsidR="00B83276" w:rsidRDefault="00B83276" w:rsidP="00117E3B">
      <w:pPr>
        <w:pStyle w:val="a3"/>
        <w:numPr>
          <w:ilvl w:val="0"/>
          <w:numId w:val="7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Вокальное творчество </w:t>
      </w:r>
    </w:p>
    <w:p w:rsid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Академический вокал</w:t>
      </w:r>
    </w:p>
    <w:p w:rsidR="00B83276" w:rsidRP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B83276">
        <w:rPr>
          <w:rFonts w:ascii="Arial" w:hAnsi="Arial" w:cs="Arial"/>
          <w:sz w:val="24"/>
          <w:szCs w:val="24"/>
        </w:rPr>
        <w:t>Эстрадный вокал</w:t>
      </w:r>
    </w:p>
    <w:p w:rsid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Народный вокал</w:t>
      </w:r>
    </w:p>
    <w:p w:rsid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Вокально-инструментальный ансамбль </w:t>
      </w:r>
    </w:p>
    <w:p w:rsidR="00B83276" w:rsidRDefault="00B83276" w:rsidP="00117E3B">
      <w:pPr>
        <w:pStyle w:val="a3"/>
        <w:numPr>
          <w:ilvl w:val="0"/>
          <w:numId w:val="7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Изобразительное творчество </w:t>
      </w:r>
    </w:p>
    <w:p w:rsid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Фотоискусство </w:t>
      </w:r>
    </w:p>
    <w:p w:rsid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Живопись и графика </w:t>
      </w:r>
    </w:p>
    <w:p w:rsid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Декоративно-прикладное искусство </w:t>
      </w:r>
    </w:p>
    <w:p w:rsidR="00B83276" w:rsidRDefault="00B83276" w:rsidP="00117E3B">
      <w:pPr>
        <w:pStyle w:val="a3"/>
        <w:numPr>
          <w:ilvl w:val="0"/>
          <w:numId w:val="7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Хореографическое творчество  </w:t>
      </w:r>
    </w:p>
    <w:p w:rsid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Народный танец </w:t>
      </w:r>
    </w:p>
    <w:p w:rsid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Народная стилизация </w:t>
      </w:r>
    </w:p>
    <w:p w:rsid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Классический танец</w:t>
      </w:r>
    </w:p>
    <w:p w:rsid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Академический вокал</w:t>
      </w:r>
    </w:p>
    <w:p w:rsid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Эстрадный танец </w:t>
      </w:r>
    </w:p>
    <w:p w:rsidR="00B83276" w:rsidRDefault="00B83276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Современный танец </w:t>
      </w:r>
    </w:p>
    <w:p w:rsidR="00030947" w:rsidRDefault="00030947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Современный танец (уличные направления)</w:t>
      </w:r>
    </w:p>
    <w:p w:rsidR="00030947" w:rsidRDefault="00030947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Бальные танцы</w:t>
      </w:r>
    </w:p>
    <w:p w:rsidR="00030947" w:rsidRDefault="00030947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Детский танец</w:t>
      </w:r>
    </w:p>
    <w:p w:rsidR="00030947" w:rsidRDefault="00030947" w:rsidP="00117E3B">
      <w:pPr>
        <w:pStyle w:val="a3"/>
        <w:numPr>
          <w:ilvl w:val="0"/>
          <w:numId w:val="7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Театральное творчество  </w:t>
      </w:r>
    </w:p>
    <w:p w:rsidR="00030947" w:rsidRDefault="00030947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Художественное соло </w:t>
      </w:r>
    </w:p>
    <w:p w:rsidR="00030947" w:rsidRDefault="00030947" w:rsidP="00117E3B">
      <w:pPr>
        <w:pStyle w:val="a3"/>
        <w:numPr>
          <w:ilvl w:val="0"/>
          <w:numId w:val="11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Драматический театр </w:t>
      </w:r>
    </w:p>
    <w:p w:rsidR="00030947" w:rsidRDefault="00030947" w:rsidP="00117E3B">
      <w:pPr>
        <w:pStyle w:val="a3"/>
        <w:numPr>
          <w:ilvl w:val="0"/>
          <w:numId w:val="7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Фестиваль красоты «Мисс и Мистер Школы» </w:t>
      </w:r>
    </w:p>
    <w:p w:rsidR="00030947" w:rsidRDefault="00030947" w:rsidP="00117E3B">
      <w:pPr>
        <w:pStyle w:val="a3"/>
        <w:numPr>
          <w:ilvl w:val="0"/>
          <w:numId w:val="7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Фестиваль красоты «Мини Мисс и Мини Мистер Рязань 2018» </w:t>
      </w:r>
    </w:p>
    <w:p w:rsidR="00030947" w:rsidRDefault="00030947" w:rsidP="00117E3B">
      <w:pPr>
        <w:pStyle w:val="a3"/>
        <w:numPr>
          <w:ilvl w:val="0"/>
          <w:numId w:val="7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Театр Моды</w:t>
      </w:r>
    </w:p>
    <w:p w:rsidR="00030947" w:rsidRDefault="00030947" w:rsidP="00117E3B">
      <w:pPr>
        <w:pStyle w:val="a3"/>
        <w:numPr>
          <w:ilvl w:val="0"/>
          <w:numId w:val="7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Оригинальный жанр</w:t>
      </w:r>
    </w:p>
    <w:p w:rsidR="00030947" w:rsidRDefault="00030947" w:rsidP="00117E3B">
      <w:pPr>
        <w:pStyle w:val="a3"/>
        <w:numPr>
          <w:ilvl w:val="0"/>
          <w:numId w:val="7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Фольклорное творчество </w:t>
      </w:r>
    </w:p>
    <w:p w:rsidR="00030947" w:rsidRDefault="00030947" w:rsidP="00117E3B">
      <w:pPr>
        <w:pStyle w:val="a3"/>
        <w:numPr>
          <w:ilvl w:val="0"/>
          <w:numId w:val="7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Конкурс «Лучший музыкальный руководитель 2018» </w:t>
      </w:r>
    </w:p>
    <w:p w:rsidR="00030947" w:rsidRDefault="00030947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030947" w:rsidRP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  <w:u w:val="single"/>
        </w:rPr>
      </w:pPr>
      <w:r w:rsidRPr="00030947">
        <w:rPr>
          <w:rStyle w:val="a5"/>
          <w:rFonts w:ascii="Arial" w:hAnsi="Arial" w:cs="Arial"/>
          <w:bCs w:val="0"/>
          <w:color w:val="000000"/>
          <w:sz w:val="25"/>
          <w:szCs w:val="25"/>
          <w:u w:val="single"/>
        </w:rPr>
        <w:t>Групповые категории участников: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ансамбли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солисты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малые формы (2-3 участника)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хоры (вокальные ансамбли более 4 человек)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оркестры (инструментальные ансамбли более 6 человек)</w:t>
      </w:r>
    </w:p>
    <w:p w:rsidR="00030947" w:rsidRP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  <w:u w:val="single"/>
        </w:rPr>
      </w:pPr>
      <w:r w:rsidRPr="00030947">
        <w:rPr>
          <w:rStyle w:val="a5"/>
          <w:rFonts w:ascii="Arial" w:hAnsi="Arial" w:cs="Arial"/>
          <w:bCs w:val="0"/>
          <w:color w:val="000000"/>
          <w:sz w:val="25"/>
          <w:szCs w:val="25"/>
          <w:u w:val="single"/>
        </w:rPr>
        <w:t>Возрастные категории участников: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дошкольная возрастная категория – до 7 лет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младшая возрастная категория – 7 - 10 лет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средняя возрастная категория – 11 – 13 лет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старшая возрастная категория – 14 - 18 лет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смешанная младшая возрастная категория – средний возраст до 12 лет включительно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смешанная старшая возрастная категория – средний возраст старше 13 лет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взрослая возрастная категория – старше 18 лет</w:t>
      </w:r>
    </w:p>
    <w:p w:rsidR="00A1515D" w:rsidRDefault="00030947" w:rsidP="00737F5F">
      <w:pPr>
        <w:pStyle w:val="a4"/>
        <w:spacing w:before="204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A1515D">
        <w:rPr>
          <w:rStyle w:val="a5"/>
          <w:rFonts w:ascii="Arial" w:hAnsi="Arial" w:cs="Arial"/>
          <w:bCs w:val="0"/>
          <w:color w:val="000000"/>
          <w:sz w:val="25"/>
          <w:szCs w:val="25"/>
          <w:u w:val="single"/>
        </w:rPr>
        <w:t>Порядок участия:</w:t>
      </w:r>
      <w:r w:rsidRPr="00A1515D">
        <w:rPr>
          <w:rFonts w:ascii="Arial" w:hAnsi="Arial" w:cs="Arial"/>
          <w:color w:val="000000"/>
          <w:sz w:val="25"/>
          <w:szCs w:val="25"/>
          <w:u w:val="single"/>
        </w:rPr>
        <w:br/>
      </w:r>
      <w:r w:rsidR="00634677">
        <w:rPr>
          <w:rFonts w:ascii="Arial" w:hAnsi="Arial" w:cs="Arial"/>
          <w:color w:val="000000"/>
          <w:sz w:val="25"/>
          <w:szCs w:val="25"/>
        </w:rPr>
        <w:t xml:space="preserve">Отборочные туры проводятся непосредственно на базе организаций подготовки участников. </w:t>
      </w:r>
    </w:p>
    <w:p w:rsidR="0063467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Участие в фестивале - это участие в одной номинации, одной возрастной категории, одной групповой категории.  </w:t>
      </w:r>
    </w:p>
    <w:p w:rsidR="00634677" w:rsidRDefault="00EB082E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Регистрационный взнос участника</w:t>
      </w:r>
      <w:r w:rsidR="00634677">
        <w:rPr>
          <w:rFonts w:ascii="Arial" w:hAnsi="Arial" w:cs="Arial"/>
          <w:color w:val="000000"/>
          <w:sz w:val="25"/>
          <w:szCs w:val="25"/>
        </w:rPr>
        <w:t xml:space="preserve"> отборочного тура:</w:t>
      </w:r>
    </w:p>
    <w:p w:rsidR="00030947" w:rsidRDefault="00634677" w:rsidP="0063467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 участник соло – 150 руб.</w:t>
      </w:r>
    </w:p>
    <w:p w:rsidR="00634677" w:rsidRDefault="00634677" w:rsidP="0063467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 участника (дуэт) – 250 руб.</w:t>
      </w:r>
    </w:p>
    <w:p w:rsidR="00634677" w:rsidRDefault="00634677" w:rsidP="0063467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3 – 8 человек – 130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руб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 человека </w:t>
      </w:r>
    </w:p>
    <w:p w:rsidR="00634677" w:rsidRDefault="00634677" w:rsidP="0063467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9-15 человек – 120 руб. с человека</w:t>
      </w:r>
    </w:p>
    <w:p w:rsidR="00634677" w:rsidRDefault="00634677" w:rsidP="0063467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Все участники отборочных туров получают дипломы участника. </w:t>
      </w:r>
    </w:p>
    <w:p w:rsidR="00634677" w:rsidRDefault="00634677" w:rsidP="0063467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 стоимость регистрационного взноса входит предварительная подготовка и репетиция конкурса членами оргкомитета. </w:t>
      </w:r>
    </w:p>
    <w:p w:rsidR="00634677" w:rsidRDefault="00634677" w:rsidP="0063467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030947" w:rsidRPr="00A1515D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  <w:u w:val="single"/>
        </w:rPr>
      </w:pPr>
      <w:r w:rsidRPr="00A1515D">
        <w:rPr>
          <w:rFonts w:ascii="Arial" w:hAnsi="Arial" w:cs="Arial"/>
          <w:color w:val="000000"/>
          <w:sz w:val="25"/>
          <w:szCs w:val="25"/>
          <w:u w:val="single"/>
        </w:rPr>
        <w:t>В рамках одного участия: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r w:rsidR="00A1515D">
        <w:rPr>
          <w:rFonts w:ascii="Arial" w:hAnsi="Arial" w:cs="Arial"/>
          <w:color w:val="000000"/>
          <w:sz w:val="25"/>
          <w:szCs w:val="25"/>
        </w:rPr>
        <w:t>Участники, с</w:t>
      </w:r>
      <w:r>
        <w:rPr>
          <w:rFonts w:ascii="Arial" w:hAnsi="Arial" w:cs="Arial"/>
          <w:color w:val="000000"/>
          <w:sz w:val="25"/>
          <w:szCs w:val="25"/>
        </w:rPr>
        <w:t>олисты и малые формы презентуют концертно-конкурсную программу из одного номера, продолжительностью не более 5 минут. В номинации «инструментальное творчество» для солистов и малых форм допустима презентация двух номеров, общей продолжительностью не более 5 минут. 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Ансамбли и оркестры презентуют концертно-конкурсную программу из двух разнохарактерных номеров,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продолжительностью каждого номера не более 4х минут. В номинации «театральное творчество» и «инструментальное творчество» (ансамбли и оркестры) допустима презентация одного номера длительностью не более 10 минут. В номинации «театральное творчество», при наличии технической возможности и по согласованию с оргкомитетом, допустимо увеличение времени выступления до 30 минут. В номинации «Хореографическое творчество. Современный танец» допустима презентация одного номера длительностью не более 8 минут.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Хоровые коллективы презентуют программу длительностью не менее 8 и не более 15 минут. Минимальное количество - 2 песни, при этом они должны быть разнохарактерными. Как минимум одна песня должна исполняться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a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capella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 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В номинации «Фольклорное творчество» коллективы презентуют концертно-конкурсную программу смешанного жанра длительностью не более 8 минут.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b w:val="0"/>
          <w:bCs w:val="0"/>
          <w:color w:val="000000"/>
          <w:sz w:val="25"/>
          <w:szCs w:val="25"/>
        </w:rPr>
        <w:t>При превышении временного лимита жюри имеет право остановить выступление и дисквалифицировать конкурсантов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030947" w:rsidRDefault="0003094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Репетиции и выступления проходят строго согласно расписанию предоставленному о</w:t>
      </w:r>
      <w:r w:rsidR="00A1515D">
        <w:rPr>
          <w:rFonts w:ascii="Arial" w:hAnsi="Arial" w:cs="Arial"/>
          <w:color w:val="000000"/>
          <w:sz w:val="25"/>
          <w:szCs w:val="25"/>
        </w:rPr>
        <w:t xml:space="preserve">рганизаторами фестиваля. </w:t>
      </w:r>
      <w:r>
        <w:rPr>
          <w:rFonts w:ascii="Arial" w:hAnsi="Arial" w:cs="Arial"/>
          <w:color w:val="000000"/>
          <w:sz w:val="25"/>
          <w:szCs w:val="25"/>
        </w:rPr>
        <w:t xml:space="preserve">Изменения по репертуару принимаются не позднее, чем за </w:t>
      </w:r>
      <w:r w:rsidR="00A1515D">
        <w:rPr>
          <w:rFonts w:ascii="Arial" w:hAnsi="Arial" w:cs="Arial"/>
          <w:color w:val="000000"/>
          <w:sz w:val="25"/>
          <w:szCs w:val="25"/>
        </w:rPr>
        <w:t>10</w:t>
      </w:r>
      <w:r>
        <w:rPr>
          <w:rFonts w:ascii="Arial" w:hAnsi="Arial" w:cs="Arial"/>
          <w:color w:val="000000"/>
          <w:sz w:val="25"/>
          <w:szCs w:val="25"/>
        </w:rPr>
        <w:t xml:space="preserve"> дней до </w:t>
      </w:r>
      <w:r w:rsidR="00A1515D">
        <w:rPr>
          <w:rFonts w:ascii="Arial" w:hAnsi="Arial" w:cs="Arial"/>
          <w:color w:val="000000"/>
          <w:sz w:val="25"/>
          <w:szCs w:val="25"/>
        </w:rPr>
        <w:t xml:space="preserve">даты отборочного тура. </w:t>
      </w:r>
    </w:p>
    <w:p w:rsidR="00A1515D" w:rsidRDefault="00A1515D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 номинации «изобразительное творчество» участие происходит в формате выставки, проходящей в течение фестиваля. В рамках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одного участия может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быть представлено одна или две работы (работы подписаны), размера (для декоративно-прикладного искусства - площади основания) 50x50см или меньше.</w:t>
      </w:r>
    </w:p>
    <w:p w:rsidR="00A1515D" w:rsidRDefault="00A1515D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Обладатели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Гран-При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получают возможность принять участие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в одном из фестивалей-конкурсов всероссийских проектов  без организационного сбора в течение одного календарного года с момента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получения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Гран-При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 Участие без организационного сбора допустимо только один раз, в той же номинации и в той же возрастной категории, в которых был получен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Гран-При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A1515D" w:rsidRDefault="00A1515D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Лауреаты номинаций «Театр Моды», «Мисс и Мистер Школы», «Мини Мисс и Мини Мистер Рязани» - получают возможность представлять наш регион на всероссийском конкурсе «Мини Мисс и Мини Мистер России», «Мисс и Мистер Школы России».</w:t>
      </w:r>
    </w:p>
    <w:p w:rsidR="00D979F8" w:rsidRDefault="00D979F8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634677" w:rsidRDefault="0063467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634677" w:rsidRDefault="00634677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8C2201" w:rsidRPr="008C2201" w:rsidRDefault="008C2201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  <w:u w:val="single"/>
        </w:rPr>
      </w:pPr>
      <w:r w:rsidRPr="008C2201">
        <w:rPr>
          <w:rStyle w:val="a5"/>
          <w:rFonts w:ascii="Arial" w:hAnsi="Arial" w:cs="Arial"/>
          <w:bCs w:val="0"/>
          <w:color w:val="000000"/>
          <w:sz w:val="25"/>
          <w:szCs w:val="25"/>
          <w:u w:val="single"/>
        </w:rPr>
        <w:lastRenderedPageBreak/>
        <w:t>Призы и награды:</w:t>
      </w:r>
    </w:p>
    <w:p w:rsidR="008C2201" w:rsidRDefault="008C2201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Все участники фестивалей получают дипломы участника. </w:t>
      </w:r>
    </w:p>
    <w:p w:rsidR="008C2201" w:rsidRDefault="008C2201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После проведения финала, в каждой номинации, возрастной и групповой категории присваиваются звания Лауреата I, II и III степеней, а также звания Дипломанта. Лауреаты награждаются дипломами и кубками, Дипломанты награждаются только дипломами финалиста. Одному из обладателей I приза, жюри присваивает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Гран–При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. Обладатели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Гран-При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получают возможность принять участие в одном из фестивалей-конкурсов партнеров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.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б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ез организационного сбора в течение одного календарного года с момента получения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Гран-При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 Участие без организационного сбора допустимо только один раз, в той же номинации и в той же возрастной категории, в которых был получен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Гран-При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 Специальные дипломы, выдаваемые при наличии выдающихся участников, по мнению жюри: «Диплом за лучший хореографический номер»,  «Диплом за лучший музыкальный номер», «Лучший балетмейстер-постановщик», «Лучший концертмейстер», «Лучший режиссер», «Диплом за лучший костюм», «Диплом самого артистичного участника», «Диплом самого юного участника», «Диплом за лучшую художественную работу». Педагоги, руководители и концертмейстеры получают официальные благодарственные письма и сертификаты о прохождении круглого стола.</w:t>
      </w:r>
    </w:p>
    <w:p w:rsidR="008C2201" w:rsidRDefault="008C2201" w:rsidP="00117E3B">
      <w:pPr>
        <w:pStyle w:val="a4"/>
        <w:spacing w:before="204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рамках каждого фестиваля-конкурса оргкомитетом вручается специальный диплом «За выдающееся педагогическое мастерство». Педагог, получивший диплом, также получает ценный приз. Критериями для выбора обладателя Индивидуального гранта и диплома «За выдающееся педагогическое мастерство» являются уровень мастерства воспитанников педагога, количество и разнообразие представленных номеров</w:t>
      </w:r>
      <w:r w:rsidR="00634677">
        <w:rPr>
          <w:rFonts w:ascii="Arial" w:hAnsi="Arial" w:cs="Arial"/>
          <w:color w:val="000000"/>
          <w:sz w:val="25"/>
          <w:szCs w:val="25"/>
        </w:rPr>
        <w:t>.</w:t>
      </w:r>
    </w:p>
    <w:p w:rsidR="00977D9D" w:rsidRDefault="00977D9D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977D9D" w:rsidRPr="00956F90" w:rsidRDefault="001311A8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956F90">
        <w:rPr>
          <w:rFonts w:ascii="Arial" w:hAnsi="Arial" w:cs="Arial"/>
          <w:b/>
          <w:sz w:val="24"/>
          <w:szCs w:val="24"/>
        </w:rPr>
        <w:t xml:space="preserve">Аккредитация </w:t>
      </w:r>
      <w:proofErr w:type="gramStart"/>
      <w:r w:rsidRPr="00956F90">
        <w:rPr>
          <w:rFonts w:ascii="Arial" w:hAnsi="Arial" w:cs="Arial"/>
          <w:b/>
          <w:sz w:val="24"/>
          <w:szCs w:val="24"/>
        </w:rPr>
        <w:t>по</w:t>
      </w:r>
      <w:proofErr w:type="gramEnd"/>
      <w:r w:rsidRPr="00956F90">
        <w:rPr>
          <w:rFonts w:ascii="Arial" w:hAnsi="Arial" w:cs="Arial"/>
          <w:b/>
          <w:sz w:val="24"/>
          <w:szCs w:val="24"/>
        </w:rPr>
        <w:t xml:space="preserve"> тел. </w:t>
      </w:r>
      <w:r w:rsidR="00977D9D" w:rsidRPr="00956F90">
        <w:rPr>
          <w:rFonts w:ascii="Arial" w:hAnsi="Arial" w:cs="Arial"/>
          <w:b/>
          <w:sz w:val="24"/>
          <w:szCs w:val="24"/>
        </w:rPr>
        <w:t xml:space="preserve">+7 /4912/ </w:t>
      </w:r>
      <w:r w:rsidR="00EB082E">
        <w:rPr>
          <w:rFonts w:ascii="Arial" w:hAnsi="Arial" w:cs="Arial"/>
          <w:b/>
          <w:sz w:val="24"/>
          <w:szCs w:val="24"/>
        </w:rPr>
        <w:t>51-20-77</w:t>
      </w:r>
      <w:r w:rsidR="00611732">
        <w:rPr>
          <w:rFonts w:ascii="Arial" w:hAnsi="Arial" w:cs="Arial"/>
          <w:b/>
          <w:sz w:val="24"/>
          <w:szCs w:val="24"/>
        </w:rPr>
        <w:t xml:space="preserve"> +</w:t>
      </w:r>
      <w:r w:rsidR="008C2201">
        <w:rPr>
          <w:rFonts w:ascii="Arial" w:hAnsi="Arial" w:cs="Arial"/>
          <w:b/>
          <w:sz w:val="24"/>
          <w:szCs w:val="24"/>
        </w:rPr>
        <w:t>7915608448</w:t>
      </w:r>
      <w:r w:rsidR="00977D9D" w:rsidRPr="00956F90">
        <w:rPr>
          <w:rFonts w:ascii="Arial" w:hAnsi="Arial" w:cs="Arial"/>
          <w:b/>
          <w:sz w:val="24"/>
          <w:szCs w:val="24"/>
        </w:rPr>
        <w:t>5</w:t>
      </w:r>
    </w:p>
    <w:p w:rsidR="00977D9D" w:rsidRDefault="00977D9D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977D9D" w:rsidRPr="00956F90" w:rsidRDefault="00977D9D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956F90">
        <w:rPr>
          <w:rFonts w:ascii="Arial" w:hAnsi="Arial" w:cs="Arial"/>
          <w:b/>
          <w:sz w:val="24"/>
          <w:szCs w:val="24"/>
        </w:rPr>
        <w:t>Документы и материалы</w:t>
      </w:r>
    </w:p>
    <w:p w:rsidR="00956F90" w:rsidRDefault="001311A8" w:rsidP="00117E3B">
      <w:p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1311A8">
        <w:rPr>
          <w:rFonts w:ascii="Arial" w:hAnsi="Arial" w:cs="Arial"/>
          <w:sz w:val="24"/>
          <w:szCs w:val="24"/>
        </w:rPr>
        <w:t xml:space="preserve">Для участия в </w:t>
      </w:r>
      <w:r w:rsidR="00D979F8">
        <w:rPr>
          <w:rFonts w:ascii="Arial" w:hAnsi="Arial" w:cs="Arial"/>
          <w:sz w:val="24"/>
          <w:szCs w:val="24"/>
        </w:rPr>
        <w:t>Фестивале н</w:t>
      </w:r>
      <w:r w:rsidRPr="001311A8">
        <w:rPr>
          <w:rFonts w:ascii="Arial" w:hAnsi="Arial" w:cs="Arial"/>
          <w:sz w:val="24"/>
          <w:szCs w:val="24"/>
        </w:rPr>
        <w:t>еобходимо пре</w:t>
      </w:r>
      <w:r w:rsidR="00956F90">
        <w:rPr>
          <w:rFonts w:ascii="Arial" w:hAnsi="Arial" w:cs="Arial"/>
          <w:sz w:val="24"/>
          <w:szCs w:val="24"/>
        </w:rPr>
        <w:t>доставить в оргкомитет Конкурса:</w:t>
      </w:r>
    </w:p>
    <w:p w:rsidR="00956F90" w:rsidRPr="00956F90" w:rsidRDefault="00D979F8" w:rsidP="00117E3B">
      <w:pPr>
        <w:pStyle w:val="a3"/>
        <w:numPr>
          <w:ilvl w:val="0"/>
          <w:numId w:val="3"/>
        </w:numPr>
        <w:tabs>
          <w:tab w:val="left" w:pos="567"/>
          <w:tab w:val="left" w:pos="4536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Анкету</w:t>
      </w:r>
      <w:r w:rsidR="00956F90" w:rsidRPr="00956F90">
        <w:rPr>
          <w:rFonts w:ascii="Arial" w:hAnsi="Arial" w:cs="Arial"/>
          <w:sz w:val="24"/>
          <w:szCs w:val="24"/>
        </w:rPr>
        <w:t>;</w:t>
      </w:r>
    </w:p>
    <w:p w:rsidR="00956F90" w:rsidRDefault="001311A8" w:rsidP="00117E3B">
      <w:pPr>
        <w:pStyle w:val="a3"/>
        <w:numPr>
          <w:ilvl w:val="0"/>
          <w:numId w:val="3"/>
        </w:numPr>
        <w:tabs>
          <w:tab w:val="left" w:pos="567"/>
          <w:tab w:val="left" w:pos="4536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956F90">
        <w:rPr>
          <w:rFonts w:ascii="Arial" w:hAnsi="Arial" w:cs="Arial"/>
          <w:sz w:val="24"/>
          <w:szCs w:val="24"/>
        </w:rPr>
        <w:t>Данные для каталога (</w:t>
      </w:r>
      <w:r w:rsidR="001817CD">
        <w:rPr>
          <w:rFonts w:ascii="Arial" w:hAnsi="Arial" w:cs="Arial"/>
          <w:sz w:val="24"/>
          <w:szCs w:val="24"/>
        </w:rPr>
        <w:t>1 ФОТО</w:t>
      </w:r>
      <w:r w:rsidRPr="00956F90">
        <w:rPr>
          <w:rFonts w:ascii="Arial" w:hAnsi="Arial" w:cs="Arial"/>
          <w:sz w:val="24"/>
          <w:szCs w:val="24"/>
        </w:rPr>
        <w:t>)</w:t>
      </w:r>
      <w:r w:rsidR="00956F90" w:rsidRPr="00956F90">
        <w:rPr>
          <w:rFonts w:ascii="Arial" w:hAnsi="Arial" w:cs="Arial"/>
          <w:sz w:val="24"/>
          <w:szCs w:val="24"/>
        </w:rPr>
        <w:t>.</w:t>
      </w:r>
    </w:p>
    <w:p w:rsidR="00BA2389" w:rsidRDefault="00BA2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6ECD" w:rsidRPr="00DF6ECD" w:rsidRDefault="00DF6ECD" w:rsidP="00DF6ECD">
      <w:pPr>
        <w:pStyle w:val="a3"/>
        <w:tabs>
          <w:tab w:val="left" w:pos="567"/>
          <w:tab w:val="left" w:pos="4536"/>
        </w:tabs>
        <w:jc w:val="right"/>
        <w:rPr>
          <w:rFonts w:ascii="Arial" w:hAnsi="Arial" w:cs="Arial"/>
          <w:sz w:val="20"/>
          <w:szCs w:val="20"/>
        </w:rPr>
      </w:pPr>
    </w:p>
    <w:sectPr w:rsidR="00DF6ECD" w:rsidRPr="00DF6ECD" w:rsidSect="00DF6ECD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905"/>
    <w:multiLevelType w:val="multilevel"/>
    <w:tmpl w:val="B970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21375"/>
    <w:multiLevelType w:val="hybridMultilevel"/>
    <w:tmpl w:val="27E290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DD4D78"/>
    <w:multiLevelType w:val="hybridMultilevel"/>
    <w:tmpl w:val="ED929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F641A"/>
    <w:multiLevelType w:val="hybridMultilevel"/>
    <w:tmpl w:val="76F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7771"/>
    <w:multiLevelType w:val="hybridMultilevel"/>
    <w:tmpl w:val="F132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30579"/>
    <w:multiLevelType w:val="hybridMultilevel"/>
    <w:tmpl w:val="2B92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A4404"/>
    <w:multiLevelType w:val="hybridMultilevel"/>
    <w:tmpl w:val="FA52D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7B6CA3"/>
    <w:multiLevelType w:val="multilevel"/>
    <w:tmpl w:val="0DFA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0EDE"/>
    <w:multiLevelType w:val="hybridMultilevel"/>
    <w:tmpl w:val="28940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746485"/>
    <w:multiLevelType w:val="hybridMultilevel"/>
    <w:tmpl w:val="0626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D2318"/>
    <w:multiLevelType w:val="hybridMultilevel"/>
    <w:tmpl w:val="9634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C1BC1"/>
    <w:multiLevelType w:val="hybridMultilevel"/>
    <w:tmpl w:val="9634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9"/>
  <w:characterSpacingControl w:val="doNotCompress"/>
  <w:compat>
    <w:useFELayout/>
  </w:compat>
  <w:rsids>
    <w:rsidRoot w:val="001311A8"/>
    <w:rsid w:val="00030947"/>
    <w:rsid w:val="000E509D"/>
    <w:rsid w:val="00117E3B"/>
    <w:rsid w:val="001311A8"/>
    <w:rsid w:val="001817CD"/>
    <w:rsid w:val="001959F5"/>
    <w:rsid w:val="001B5B44"/>
    <w:rsid w:val="00220944"/>
    <w:rsid w:val="002218AD"/>
    <w:rsid w:val="002B28AF"/>
    <w:rsid w:val="002D2F66"/>
    <w:rsid w:val="00356520"/>
    <w:rsid w:val="0038153C"/>
    <w:rsid w:val="00611732"/>
    <w:rsid w:val="00634677"/>
    <w:rsid w:val="00702331"/>
    <w:rsid w:val="007358A2"/>
    <w:rsid w:val="00737F5F"/>
    <w:rsid w:val="008C2201"/>
    <w:rsid w:val="00956F90"/>
    <w:rsid w:val="00977D9D"/>
    <w:rsid w:val="00987B6B"/>
    <w:rsid w:val="009A3353"/>
    <w:rsid w:val="009A3403"/>
    <w:rsid w:val="00A1515D"/>
    <w:rsid w:val="00AE311D"/>
    <w:rsid w:val="00B83276"/>
    <w:rsid w:val="00B84D27"/>
    <w:rsid w:val="00BA2389"/>
    <w:rsid w:val="00BB1A47"/>
    <w:rsid w:val="00C34AD8"/>
    <w:rsid w:val="00D979F8"/>
    <w:rsid w:val="00DF6ECD"/>
    <w:rsid w:val="00EB082E"/>
    <w:rsid w:val="00EC24A9"/>
    <w:rsid w:val="00F07B11"/>
    <w:rsid w:val="00F9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4D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4D27"/>
    <w:rPr>
      <w:b/>
      <w:bCs/>
    </w:rPr>
  </w:style>
  <w:style w:type="character" w:styleId="a6">
    <w:name w:val="Hyperlink"/>
    <w:basedOn w:val="a0"/>
    <w:rsid w:val="00D979F8"/>
    <w:rPr>
      <w:color w:val="0000FF"/>
      <w:u w:val="single"/>
    </w:rPr>
  </w:style>
  <w:style w:type="character" w:styleId="a7">
    <w:name w:val="Emphasis"/>
    <w:basedOn w:val="a0"/>
    <w:uiPriority w:val="20"/>
    <w:qFormat/>
    <w:rsid w:val="007023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spro6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1185-2CF2-4FC6-9DA7-3D637947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sd</cp:lastModifiedBy>
  <cp:revision>3</cp:revision>
  <cp:lastPrinted>2018-04-04T12:25:00Z</cp:lastPrinted>
  <dcterms:created xsi:type="dcterms:W3CDTF">2018-10-30T06:58:00Z</dcterms:created>
  <dcterms:modified xsi:type="dcterms:W3CDTF">2018-10-30T07:21:00Z</dcterms:modified>
</cp:coreProperties>
</file>